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We send you a small part of poem written by the great Greek poet </w:t>
      </w:r>
      <w:proofErr w:type="spell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Yannis</w:t>
      </w:r>
      <w:proofErr w:type="spell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 </w:t>
      </w:r>
      <w:proofErr w:type="spell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Ritsos</w:t>
      </w:r>
      <w:proofErr w:type="spell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 (1958) after the loss of 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gram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his</w:t>
      </w:r>
      <w:proofErr w:type="gram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 two </w:t>
      </w:r>
      <w:proofErr w:type="spell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y.o</w:t>
      </w:r>
      <w:proofErr w:type="spell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. beloved </w:t>
      </w:r>
      <w:proofErr w:type="spell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Fotinoula</w:t>
      </w:r>
      <w:proofErr w:type="spell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 (Y. </w:t>
      </w:r>
      <w:proofErr w:type="spell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Ritsos</w:t>
      </w:r>
      <w:proofErr w:type="spell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 was her godfather). (Translated by a friend).</w:t>
      </w:r>
    </w:p>
    <w:p w:rsidR="00962727" w:rsidRDefault="00962727" w:rsidP="00962727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</w:pPr>
      <w:bookmarkStart w:id="0" w:name="_GoBack"/>
      <w:bookmarkEnd w:id="0"/>
    </w:p>
    <w:p w:rsidR="00962727" w:rsidRDefault="00962727" w:rsidP="00962727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</w:pP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Dead offspring never forsake their houses,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gram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they</w:t>
      </w:r>
      <w:proofErr w:type="gram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 saunter home, entangled in their mothers' dresses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gram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while</w:t>
      </w:r>
      <w:proofErr w:type="gram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 she's preparing dinner eavesdropping to the boiling water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gram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like</w:t>
      </w:r>
      <w:proofErr w:type="gram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 pondering steam and time. Always there -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And the house gets a special narrowness and wideness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gram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similar</w:t>
      </w:r>
      <w:proofErr w:type="gram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 to a light drizzle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gram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at</w:t>
      </w:r>
      <w:proofErr w:type="gram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 desolated fields in the middle of the summer </w:t>
      </w:r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br/>
        <w:t>Dead offspring never leave. They remain at home.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gram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having</w:t>
      </w:r>
      <w:proofErr w:type="gram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 a special preference for playing in empty corridors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gram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and</w:t>
      </w:r>
      <w:proofErr w:type="gram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 in our hearts they grow, so much 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gram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that</w:t>
      </w:r>
      <w:proofErr w:type="gram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 the pain we feel inside us is not of deprivation,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gram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but</w:t>
      </w:r>
      <w:proofErr w:type="gram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 of expansion.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And if once women let out howls of pain in their sleep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gram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it's</w:t>
      </w:r>
      <w:proofErr w:type="gram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 only because they travail in birth again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.............................................................................................................................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eastAsia="en-GB"/>
        </w:rPr>
        <w:t> From time to time a deep, strange serenity covers the house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gram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as</w:t>
      </w:r>
      <w:proofErr w:type="gram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 if a huge shiny anchor rises from the seabed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gram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and</w:t>
      </w:r>
      <w:proofErr w:type="gram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 the boundaries of right here and over there are left unguarded.</w:t>
      </w:r>
    </w:p>
    <w:p w:rsidR="00962727" w:rsidRPr="00962727" w:rsidRDefault="00962727" w:rsidP="009627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 We feel it then that you haven't gone, it's </w:t>
      </w:r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eastAsia="en-GB"/>
        </w:rPr>
        <w:t>only</w:t>
      </w:r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 us that cross the border.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No, you haven't gone!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It's only us that are always absent, delayed by trivial pursuits,</w:t>
      </w:r>
    </w:p>
    <w:p w:rsidR="00962727" w:rsidRPr="00962727" w:rsidRDefault="00962727" w:rsidP="00962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proofErr w:type="gramStart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>always</w:t>
      </w:r>
      <w:proofErr w:type="gramEnd"/>
      <w:r w:rsidRPr="00962727">
        <w:rPr>
          <w:rFonts w:ascii="Comic Sans MS" w:eastAsia="Times New Roman" w:hAnsi="Comic Sans MS" w:cs="Times New Roman"/>
          <w:color w:val="073763"/>
          <w:sz w:val="19"/>
          <w:szCs w:val="19"/>
          <w:lang w:val="en-US" w:eastAsia="en-GB"/>
        </w:rPr>
        <w:t xml:space="preserve"> feeling that we're late... you just wait...</w:t>
      </w:r>
    </w:p>
    <w:p w:rsidR="00962727" w:rsidRPr="00962727" w:rsidRDefault="00962727" w:rsidP="0096272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 w:rsidRPr="00962727">
        <w:rPr>
          <w:rFonts w:ascii="Times New Roman" w:eastAsia="Times New Roman" w:hAnsi="Times New Roman" w:cs="Times New Roman"/>
          <w:noProof/>
          <w:sz w:val="19"/>
          <w:szCs w:val="19"/>
          <w:lang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3B" w:rsidRDefault="00962727"/>
    <w:sectPr w:rsidR="00933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27"/>
    <w:rsid w:val="0048400A"/>
    <w:rsid w:val="00962727"/>
    <w:rsid w:val="009A3D4E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05A83-54BA-4FE4-8BDD-A1B00CDD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Chaudhry</dc:creator>
  <cp:keywords/>
  <dc:description/>
  <cp:lastModifiedBy>Brigitte Chaudhry</cp:lastModifiedBy>
  <cp:revision>1</cp:revision>
  <dcterms:created xsi:type="dcterms:W3CDTF">2015-04-26T23:22:00Z</dcterms:created>
  <dcterms:modified xsi:type="dcterms:W3CDTF">2015-04-26T23:23:00Z</dcterms:modified>
</cp:coreProperties>
</file>